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3E3B" w14:textId="77777777" w:rsidR="00F0500D" w:rsidRDefault="00F0500D" w:rsidP="00F0500D">
      <w:pPr>
        <w:jc w:val="center"/>
        <w:rPr>
          <w:sz w:val="24"/>
          <w:lang w:val="uk-UA"/>
        </w:rPr>
      </w:pPr>
    </w:p>
    <w:p w14:paraId="477F4C54" w14:textId="77777777" w:rsidR="00F0500D" w:rsidRDefault="00F0500D" w:rsidP="00F0500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Перелік питань на перевірку знання Конституції України,</w:t>
      </w:r>
    </w:p>
    <w:p w14:paraId="79A005C2" w14:textId="77777777" w:rsidR="00F0500D" w:rsidRDefault="00F0500D" w:rsidP="00F0500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Законів України  "Про запобігання </w:t>
      </w:r>
      <w:proofErr w:type="spellStart"/>
      <w:r>
        <w:rPr>
          <w:sz w:val="24"/>
          <w:lang w:val="uk-UA"/>
        </w:rPr>
        <w:t>корупції",“Про</w:t>
      </w:r>
      <w:proofErr w:type="spellEnd"/>
      <w:r>
        <w:rPr>
          <w:sz w:val="24"/>
          <w:lang w:val="uk-UA"/>
        </w:rPr>
        <w:t xml:space="preserve"> місцеве самоврядування в Україні”, “Про службу в органах місцевого самоврядування”</w:t>
      </w:r>
    </w:p>
    <w:p w14:paraId="0B09DC1D" w14:textId="77777777" w:rsidR="00F0500D" w:rsidRPr="0080544C" w:rsidRDefault="00F0500D" w:rsidP="00F0500D">
      <w:pPr>
        <w:jc w:val="center"/>
        <w:rPr>
          <w:sz w:val="24"/>
        </w:rPr>
      </w:pPr>
    </w:p>
    <w:p w14:paraId="144E0919" w14:textId="77777777" w:rsidR="00F0500D" w:rsidRDefault="00F0500D" w:rsidP="00F0500D">
      <w:pPr>
        <w:jc w:val="center"/>
        <w:rPr>
          <w:b/>
          <w:sz w:val="24"/>
          <w:lang w:val="uk-UA"/>
        </w:rPr>
      </w:pPr>
      <w:r>
        <w:rPr>
          <w:sz w:val="24"/>
          <w:lang w:val="uk-UA"/>
        </w:rPr>
        <w:t>I</w:t>
      </w:r>
      <w:r>
        <w:rPr>
          <w:b/>
          <w:sz w:val="24"/>
          <w:lang w:val="uk-UA"/>
        </w:rPr>
        <w:t>. Питання на перевірку знання Конституції України</w:t>
      </w:r>
    </w:p>
    <w:p w14:paraId="10BFBF47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</w:t>
      </w:r>
    </w:p>
    <w:p w14:paraId="2719CD4D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1. Основні розділи Конституції України.</w:t>
      </w:r>
    </w:p>
    <w:p w14:paraId="23E5D9E4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2. Основні  риси  Української держави за Конституцією України (статті 1, 2).</w:t>
      </w:r>
    </w:p>
    <w:p w14:paraId="43E4CE47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3. Форма правління в Україні (стаття 5).</w:t>
      </w:r>
    </w:p>
    <w:p w14:paraId="3BCA5A73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4. Визнання найвищої соціальної цінності України (стаття 3).</w:t>
      </w:r>
    </w:p>
    <w:p w14:paraId="5CFCD3C1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5. Конституційний  статус  державної мови та мов національних меншин України (стаття 10).</w:t>
      </w:r>
    </w:p>
    <w:p w14:paraId="6A54751E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6. Об'єкти права власності Українського  народу  (статті  13, 14).</w:t>
      </w:r>
    </w:p>
    <w:p w14:paraId="451DF037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7. Найважливіші функції держави (стаття 17).</w:t>
      </w:r>
    </w:p>
    <w:p w14:paraId="28955289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8. Державні символи України (стаття 20).</w:t>
      </w:r>
    </w:p>
    <w:p w14:paraId="038C2279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9. Конституційне право на працю (стаття 43).</w:t>
      </w:r>
    </w:p>
    <w:p w14:paraId="3213211F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10. Конституційне право на освіту (стаття 53).</w:t>
      </w:r>
    </w:p>
    <w:p w14:paraId="22EA7FB3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11. Конституційне право на соціальний захист (стаття 46).</w:t>
      </w:r>
    </w:p>
    <w:p w14:paraId="1931BCEA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12. Конституційне право на охорону здоров'я (стаття 49).</w:t>
      </w:r>
    </w:p>
    <w:p w14:paraId="24290A0B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13. Обов'язки громадянина України (статті 65 - 68).</w:t>
      </w:r>
    </w:p>
    <w:p w14:paraId="557301D7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14. Право громадянина України на вибори (стаття 70).</w:t>
      </w:r>
    </w:p>
    <w:p w14:paraId="381A77A3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15. Повноваження Верховної Ради України (стаття 85).</w:t>
      </w:r>
    </w:p>
    <w:p w14:paraId="6A6C7C95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16. Питання,  правове  регулювання   яких   визначається   та</w:t>
      </w:r>
    </w:p>
    <w:p w14:paraId="5EF44E32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встановлюється виключно законами України (стаття 92).</w:t>
      </w:r>
    </w:p>
    <w:p w14:paraId="5D68CDD9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17. Державний бюджет України (стаття 96).</w:t>
      </w:r>
    </w:p>
    <w:p w14:paraId="18ADD713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18. Порядок обрання Президента України (стаття 103).</w:t>
      </w:r>
    </w:p>
    <w:p w14:paraId="6020B430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19. Повноваження Президента України (стаття 106).</w:t>
      </w:r>
    </w:p>
    <w:p w14:paraId="61AD8FCB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20. Призначення,   склад   та  введення  в  дію  рішень  Ради</w:t>
      </w:r>
    </w:p>
    <w:p w14:paraId="5A725056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>національної безпеки і оборони України (стаття 107).</w:t>
      </w:r>
    </w:p>
    <w:p w14:paraId="6E80DB2A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21. Склад Кабінету Міністрів України (стаття 114).</w:t>
      </w:r>
    </w:p>
    <w:p w14:paraId="6064D7FC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22. Повноваження  Кабінету  Міністрів  України  (статті  116, 117).</w:t>
      </w:r>
    </w:p>
    <w:p w14:paraId="17BED6F6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23. Повноваження  місцевих  державних  адміністрацій  (стаття 119).</w:t>
      </w:r>
    </w:p>
    <w:p w14:paraId="0F494AE0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24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Порядок  </w:t>
      </w:r>
      <w:proofErr w:type="spellStart"/>
      <w:r>
        <w:rPr>
          <w:sz w:val="24"/>
        </w:rPr>
        <w:t>подання</w:t>
      </w:r>
      <w:proofErr w:type="spellEnd"/>
      <w:proofErr w:type="gramEnd"/>
      <w:r>
        <w:rPr>
          <w:sz w:val="24"/>
        </w:rPr>
        <w:t xml:space="preserve">  законопроекту  про  </w:t>
      </w:r>
      <w:proofErr w:type="spellStart"/>
      <w:r>
        <w:rPr>
          <w:sz w:val="24"/>
        </w:rPr>
        <w:t>внесення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змін</w:t>
      </w:r>
      <w:proofErr w:type="spellEnd"/>
      <w:r>
        <w:rPr>
          <w:sz w:val="24"/>
        </w:rPr>
        <w:t xml:space="preserve">   до </w:t>
      </w:r>
      <w:proofErr w:type="spellStart"/>
      <w:r>
        <w:rPr>
          <w:sz w:val="24"/>
        </w:rPr>
        <w:t>Конституції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стаття</w:t>
      </w:r>
      <w:proofErr w:type="spellEnd"/>
      <w:r>
        <w:rPr>
          <w:sz w:val="24"/>
        </w:rPr>
        <w:t xml:space="preserve"> 154).</w:t>
      </w:r>
    </w:p>
    <w:p w14:paraId="09CA2D00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25. Система судів в Україні (стаття 125).</w:t>
      </w:r>
    </w:p>
    <w:p w14:paraId="2C2D0044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26. Основні засади судочинства в Україні (стаття 129).</w:t>
      </w:r>
    </w:p>
    <w:p w14:paraId="556FEB12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27. Система  адміністративно-територіального  устрою  України (стаття 133).</w:t>
      </w:r>
    </w:p>
    <w:p w14:paraId="4199FE7C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28. Питання  нормативного  регулювання  Автономної Республіки Крим (стаття 137).</w:t>
      </w:r>
    </w:p>
    <w:p w14:paraId="4BC4B8EE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29. Повноваження Автономної Республіки Крим (стаття 138).</w:t>
      </w:r>
    </w:p>
    <w:p w14:paraId="54F77327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30. Органи місцевого самоврядування в Україні (стаття 140).</w:t>
      </w:r>
    </w:p>
    <w:p w14:paraId="34098033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31. Повноваження  територіальних   громад   за   Конституцією України (стаття 143).</w:t>
      </w:r>
    </w:p>
    <w:p w14:paraId="6B8806FB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32. Статус   та  повноваження  Конституційного  Суду  України (статті 147, 150).</w:t>
      </w:r>
    </w:p>
    <w:p w14:paraId="5C80BEF2" w14:textId="77777777" w:rsidR="00F0500D" w:rsidRPr="0080544C" w:rsidRDefault="00F0500D" w:rsidP="00F0500D">
      <w:pPr>
        <w:jc w:val="center"/>
        <w:rPr>
          <w:sz w:val="24"/>
        </w:rPr>
      </w:pPr>
    </w:p>
    <w:p w14:paraId="522A3C2E" w14:textId="77777777" w:rsidR="00F0500D" w:rsidRPr="00F0500D" w:rsidRDefault="00F0500D" w:rsidP="00F0500D">
      <w:pPr>
        <w:jc w:val="center"/>
        <w:rPr>
          <w:b/>
          <w:sz w:val="24"/>
        </w:rPr>
      </w:pPr>
      <w:r w:rsidRPr="00F0500D">
        <w:rPr>
          <w:b/>
          <w:sz w:val="24"/>
        </w:rPr>
        <w:br w:type="page"/>
      </w:r>
      <w:r>
        <w:rPr>
          <w:b/>
          <w:sz w:val="24"/>
          <w:lang w:val="en-US"/>
        </w:rPr>
        <w:lastRenderedPageBreak/>
        <w:t>I</w:t>
      </w:r>
      <w:r>
        <w:rPr>
          <w:b/>
          <w:sz w:val="24"/>
          <w:lang w:val="uk-UA"/>
        </w:rPr>
        <w:t>I. Питання на перевірку знання Закону України «Про запобігання корупції»</w:t>
      </w:r>
    </w:p>
    <w:p w14:paraId="39538AA0" w14:textId="77777777" w:rsidR="00F0500D" w:rsidRPr="00F0500D" w:rsidRDefault="00F0500D" w:rsidP="00F0500D">
      <w:pPr>
        <w:jc w:val="center"/>
        <w:rPr>
          <w:b/>
          <w:sz w:val="24"/>
        </w:rPr>
      </w:pPr>
    </w:p>
    <w:p w14:paraId="54F9F4C4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1.     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14:paraId="142FD879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2.     Суб’єкти, на яких поширюється дія Закону України «Про запобігання корупції» (стаття 3).</w:t>
      </w:r>
    </w:p>
    <w:p w14:paraId="0A90688F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3.     Обмеження щодо використання службових повноважень чи свого становища та одержання подарунків (статті 22</w:t>
      </w:r>
      <w:hyperlink r:id="rId5" w:tgtFrame="_top" w:history="1">
        <w:r>
          <w:rPr>
            <w:rStyle w:val="a3"/>
            <w:rFonts w:ascii="inherit" w:hAnsi="inherit" w:cs="Arial"/>
            <w:color w:val="8A024B"/>
            <w:bdr w:val="none" w:sz="0" w:space="0" w:color="auto" w:frame="1"/>
          </w:rPr>
          <w:t>,</w:t>
        </w:r>
      </w:hyperlink>
      <w:r>
        <w:rPr>
          <w:rFonts w:ascii="inherit" w:hAnsi="inherit" w:cs="Arial"/>
          <w:color w:val="000000"/>
          <w:bdr w:val="none" w:sz="0" w:space="0" w:color="auto" w:frame="1"/>
        </w:rPr>
        <w:t> 23).</w:t>
      </w:r>
    </w:p>
    <w:p w14:paraId="6107FE2E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4.     Обмеження щодо сумісництва та суміщення з іншими видами діяльності та обмеження спільної роботи близьких осіб (статті 25</w:t>
      </w:r>
      <w:hyperlink r:id="rId6" w:tgtFrame="_top" w:history="1">
        <w:r>
          <w:rPr>
            <w:rStyle w:val="a3"/>
            <w:rFonts w:ascii="inherit" w:hAnsi="inherit" w:cs="Arial"/>
            <w:color w:val="8A024B"/>
            <w:bdr w:val="none" w:sz="0" w:space="0" w:color="auto" w:frame="1"/>
          </w:rPr>
          <w:t>,</w:t>
        </w:r>
      </w:hyperlink>
      <w:r>
        <w:rPr>
          <w:rFonts w:ascii="inherit" w:hAnsi="inherit" w:cs="Arial"/>
          <w:color w:val="000000"/>
          <w:bdr w:val="none" w:sz="0" w:space="0" w:color="auto" w:frame="1"/>
        </w:rPr>
        <w:t> 27).</w:t>
      </w:r>
    </w:p>
    <w:p w14:paraId="0AAF0873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5.     Запобігання та врегулювання конфлікту інтересів (стаття 28).</w:t>
      </w:r>
    </w:p>
    <w:p w14:paraId="77E3E02B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6.     Заходи зовнішнього та самостійного врегулювання конфлікту інтересів (стаття 29).</w:t>
      </w:r>
    </w:p>
    <w:p w14:paraId="7C1BBAE4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7.     Запобігання конфлікту інтересів у зв’язку з наявністю в особи підприємств чи корпоративних прав (стаття 36).</w:t>
      </w:r>
    </w:p>
    <w:p w14:paraId="4EDDC4F9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8.     Вимоги до поведінки осіб (стаття 37).</w:t>
      </w:r>
    </w:p>
    <w:p w14:paraId="2CDA5FF2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9.     Подання декларацій осіб, уповноважених на виконання функцій держави або місцевого самоврядування (стаття 45).</w:t>
      </w:r>
    </w:p>
    <w:p w14:paraId="509F986F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10.    Моніторинг способу життя суб’єктів декларування (стаття 51).</w:t>
      </w:r>
    </w:p>
    <w:p w14:paraId="15A7CC25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11.     Державний захист осіб, які надають допомогу в запобіганні і протидії корупції (стаття 53).</w:t>
      </w:r>
    </w:p>
    <w:p w14:paraId="614F578B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12.     Заборона на одержання пільг, послуг і майна органами державної влади та органами місцевого самоврядування (стаття 54).</w:t>
      </w:r>
    </w:p>
    <w:p w14:paraId="3BDE60DD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13.     Антикорупційна експертиза (стаття 55).</w:t>
      </w:r>
    </w:p>
    <w:p w14:paraId="5D36D14E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14.     Загальні засади запобігання корупції у діяльності юридичної особи (стаття 61).</w:t>
      </w:r>
    </w:p>
    <w:p w14:paraId="1B088111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15.     Відповідальність за корупційні або пов'язані з корупцією правопорушення (стаття 65).</w:t>
      </w:r>
    </w:p>
    <w:p w14:paraId="304C39F3" w14:textId="77777777" w:rsidR="00F0500D" w:rsidRDefault="00F0500D" w:rsidP="00F0500D">
      <w:pPr>
        <w:jc w:val="center"/>
        <w:rPr>
          <w:sz w:val="24"/>
          <w:lang w:val="uk-UA"/>
        </w:rPr>
      </w:pPr>
    </w:p>
    <w:p w14:paraId="7757F1C5" w14:textId="77777777" w:rsidR="00F0500D" w:rsidRPr="003F7752" w:rsidRDefault="00F0500D" w:rsidP="00F0500D">
      <w:pPr>
        <w:jc w:val="center"/>
        <w:rPr>
          <w:b/>
          <w:sz w:val="24"/>
          <w:lang w:val="uk-UA"/>
        </w:rPr>
      </w:pPr>
      <w:r w:rsidRPr="00F0500D">
        <w:rPr>
          <w:b/>
          <w:sz w:val="24"/>
        </w:rPr>
        <w:br w:type="page"/>
      </w:r>
      <w:r w:rsidRPr="003F7752">
        <w:rPr>
          <w:b/>
          <w:sz w:val="24"/>
          <w:lang w:val="en-US"/>
        </w:rPr>
        <w:lastRenderedPageBreak/>
        <w:t>III</w:t>
      </w:r>
      <w:r w:rsidRPr="003F7752">
        <w:rPr>
          <w:b/>
          <w:sz w:val="24"/>
          <w:lang w:val="uk-UA"/>
        </w:rPr>
        <w:t xml:space="preserve">. Питання на перевірку знання Закону України “Про місцеве </w:t>
      </w:r>
    </w:p>
    <w:p w14:paraId="03E31240" w14:textId="77777777" w:rsidR="00F0500D" w:rsidRDefault="00F0500D" w:rsidP="00F0500D">
      <w:pPr>
        <w:jc w:val="center"/>
        <w:rPr>
          <w:b/>
          <w:sz w:val="24"/>
          <w:lang w:val="en-US"/>
        </w:rPr>
      </w:pPr>
      <w:r w:rsidRPr="003F7752">
        <w:rPr>
          <w:b/>
          <w:sz w:val="24"/>
          <w:lang w:val="uk-UA"/>
        </w:rPr>
        <w:t>самоврядування в Україні”</w:t>
      </w:r>
    </w:p>
    <w:p w14:paraId="393FC225" w14:textId="77777777" w:rsidR="00F0500D" w:rsidRPr="001B396B" w:rsidRDefault="00F0500D" w:rsidP="00F0500D">
      <w:pPr>
        <w:jc w:val="center"/>
        <w:rPr>
          <w:b/>
          <w:sz w:val="24"/>
          <w:lang w:val="en-US"/>
        </w:rPr>
      </w:pPr>
    </w:p>
    <w:p w14:paraId="5E07D550" w14:textId="77777777" w:rsidR="00F0500D" w:rsidRDefault="00F0500D" w:rsidP="00F0500D">
      <w:pPr>
        <w:pStyle w:val="a5"/>
        <w:numPr>
          <w:ilvl w:val="0"/>
          <w:numId w:val="1"/>
        </w:numPr>
        <w:spacing w:before="0"/>
      </w:pPr>
      <w:r>
        <w:t>Поняття місцевого самоврядування (ст.2).</w:t>
      </w:r>
    </w:p>
    <w:p w14:paraId="6D8F5007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Право громадян на участь у місцевому самоврядуванні (ст.3)</w:t>
      </w:r>
    </w:p>
    <w:p w14:paraId="2DFE00F3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принципи</w:t>
      </w:r>
      <w:r w:rsidRPr="001B396B">
        <w:rPr>
          <w:sz w:val="24"/>
        </w:rPr>
        <w:t xml:space="preserve"> </w:t>
      </w:r>
      <w:r>
        <w:rPr>
          <w:sz w:val="24"/>
          <w:lang w:val="uk-UA"/>
        </w:rPr>
        <w:t>місцевого самоврядування (ст.4)</w:t>
      </w:r>
    </w:p>
    <w:p w14:paraId="04772D0B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Система місцевого самоврядування (ст.5)</w:t>
      </w:r>
    </w:p>
    <w:p w14:paraId="6B07AC66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Територіальні громади (ст.6)</w:t>
      </w:r>
    </w:p>
    <w:p w14:paraId="206DC81B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Місцевий референдум (ст.7)</w:t>
      </w:r>
    </w:p>
    <w:p w14:paraId="2EA281CF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Загальні збори громадян (ст.8)</w:t>
      </w:r>
    </w:p>
    <w:p w14:paraId="2B5ABF69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Ради – представницькі органи місцевого самоврядування (ст.10)</w:t>
      </w:r>
    </w:p>
    <w:p w14:paraId="536DF77C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Виконавчі органи ради (ст.11,54)</w:t>
      </w:r>
    </w:p>
    <w:p w14:paraId="3CBC2FCE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Символіка територіальних громад сіл, селищ, міст, районів і областей (ст.22)</w:t>
      </w:r>
    </w:p>
    <w:p w14:paraId="1A82D0EC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Повноваження виконавчого комітету у сфері діяльності посади на яку оголошено конкурс (ст.27-41)</w:t>
      </w:r>
    </w:p>
    <w:p w14:paraId="2795B478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Порядок формування рад (ст.45)</w:t>
      </w:r>
    </w:p>
    <w:p w14:paraId="3539250E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Постійні комісії ради(ст.47)</w:t>
      </w:r>
    </w:p>
    <w:p w14:paraId="6C4F4C2C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Депутат ради(ст.49)</w:t>
      </w:r>
    </w:p>
    <w:p w14:paraId="392A15C4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Виконавчий комітет міської ради (ст.51)</w:t>
      </w:r>
    </w:p>
    <w:p w14:paraId="1E91DBB1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Повноваження виконавчого комітету міської ради (ст.52)</w:t>
      </w:r>
    </w:p>
    <w:p w14:paraId="5CA5E6D2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Організація роботи виконавчого комітету міської ради (ст.53)</w:t>
      </w:r>
    </w:p>
    <w:p w14:paraId="6394F81A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Акти органів та посадових осіб місцевого самоврядування (ст.59)</w:t>
      </w:r>
    </w:p>
    <w:p w14:paraId="64FEFA46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Місцеві бюджети (ст.61)</w:t>
      </w:r>
    </w:p>
    <w:p w14:paraId="24D440CC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Гарантії місцевого самоврядування, його органів та посадових осіб (ст.71)</w:t>
      </w:r>
    </w:p>
    <w:p w14:paraId="7DC6A520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Обов</w:t>
      </w:r>
      <w:proofErr w:type="spellEnd"/>
      <w:r>
        <w:rPr>
          <w:sz w:val="24"/>
        </w:rPr>
        <w:t>’</w:t>
      </w:r>
      <w:proofErr w:type="spellStart"/>
      <w:r>
        <w:rPr>
          <w:sz w:val="24"/>
          <w:lang w:val="uk-UA"/>
        </w:rPr>
        <w:t>язковість</w:t>
      </w:r>
      <w:proofErr w:type="spellEnd"/>
      <w:r>
        <w:rPr>
          <w:sz w:val="24"/>
          <w:lang w:val="uk-UA"/>
        </w:rPr>
        <w:t xml:space="preserve"> актів і законних вимог органів та посадових осіб місцевого самоврядування (ст.73)</w:t>
      </w:r>
    </w:p>
    <w:p w14:paraId="48B9C6B8" w14:textId="77777777" w:rsidR="00F0500D" w:rsidRDefault="00F0500D" w:rsidP="00F0500D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Відповідальність органів та посадових осіб місцевого самоврядування перед територіальними громадами (ст.75)</w:t>
      </w:r>
    </w:p>
    <w:p w14:paraId="1A0951B2" w14:textId="77777777" w:rsidR="00F0500D" w:rsidRDefault="00F0500D" w:rsidP="00F0500D">
      <w:pPr>
        <w:jc w:val="both"/>
        <w:rPr>
          <w:sz w:val="24"/>
          <w:lang w:val="uk-UA"/>
        </w:rPr>
      </w:pPr>
    </w:p>
    <w:p w14:paraId="728FCCC3" w14:textId="77777777" w:rsidR="00F0500D" w:rsidRPr="003F7752" w:rsidRDefault="00F0500D" w:rsidP="00F0500D">
      <w:pPr>
        <w:jc w:val="center"/>
        <w:rPr>
          <w:b/>
          <w:sz w:val="24"/>
          <w:lang w:val="uk-UA"/>
        </w:rPr>
      </w:pPr>
      <w:r w:rsidRPr="00F0500D">
        <w:rPr>
          <w:b/>
          <w:sz w:val="24"/>
        </w:rPr>
        <w:br w:type="page"/>
      </w:r>
      <w:r w:rsidRPr="003F7752">
        <w:rPr>
          <w:b/>
          <w:sz w:val="24"/>
          <w:lang w:val="en-US"/>
        </w:rPr>
        <w:lastRenderedPageBreak/>
        <w:t>IV</w:t>
      </w:r>
      <w:r w:rsidRPr="003F7752">
        <w:rPr>
          <w:b/>
          <w:sz w:val="24"/>
          <w:lang w:val="uk-UA"/>
        </w:rPr>
        <w:t xml:space="preserve">. Питання на перевірку знання Закону України </w:t>
      </w:r>
    </w:p>
    <w:p w14:paraId="11AF5066" w14:textId="77777777" w:rsidR="00F0500D" w:rsidRPr="00F0500D" w:rsidRDefault="00F0500D" w:rsidP="00F0500D">
      <w:pPr>
        <w:jc w:val="center"/>
        <w:rPr>
          <w:b/>
          <w:sz w:val="24"/>
        </w:rPr>
      </w:pPr>
      <w:r w:rsidRPr="003F7752">
        <w:rPr>
          <w:b/>
          <w:sz w:val="24"/>
          <w:lang w:val="uk-UA"/>
        </w:rPr>
        <w:t>“Про службу в органах місцевого самоврядування”</w:t>
      </w:r>
    </w:p>
    <w:p w14:paraId="0DAC20C4" w14:textId="77777777" w:rsidR="00F0500D" w:rsidRPr="00F0500D" w:rsidRDefault="00F0500D" w:rsidP="00F0500D">
      <w:pPr>
        <w:jc w:val="center"/>
        <w:rPr>
          <w:b/>
          <w:sz w:val="24"/>
        </w:rPr>
      </w:pPr>
    </w:p>
    <w:p w14:paraId="1F71AC2A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Служба в органах місцевого самоврядування (ст.1)</w:t>
      </w:r>
    </w:p>
    <w:p w14:paraId="66E67A22" w14:textId="77777777" w:rsidR="00F0500D" w:rsidRDefault="00F0500D" w:rsidP="00F0500D">
      <w:pPr>
        <w:pStyle w:val="a5"/>
        <w:spacing w:before="0"/>
      </w:pPr>
      <w:r>
        <w:t>Посадова особо місцевого самоврядування (ст.2)</w:t>
      </w:r>
    </w:p>
    <w:p w14:paraId="32E85101" w14:textId="77777777" w:rsidR="00F0500D" w:rsidRDefault="00F0500D" w:rsidP="00F0500D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Посади в органах місцевого самоврядування (ст.3)</w:t>
      </w:r>
    </w:p>
    <w:p w14:paraId="1578675C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принципи служби в органах місцевого самоврядування (ст.4)</w:t>
      </w:r>
    </w:p>
    <w:p w14:paraId="4721FFA6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Право на службу в органах місцевого самоврядування (ст.5)</w:t>
      </w:r>
    </w:p>
    <w:p w14:paraId="7E596B3A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Правове регулювання статусу посадових осіб місцевого самоврядування (ст.7)</w:t>
      </w:r>
    </w:p>
    <w:p w14:paraId="47738DCD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Основні </w:t>
      </w:r>
      <w:proofErr w:type="spellStart"/>
      <w:r>
        <w:rPr>
          <w:sz w:val="24"/>
          <w:lang w:val="uk-UA"/>
        </w:rPr>
        <w:t>обов</w:t>
      </w:r>
      <w:proofErr w:type="spellEnd"/>
      <w:r>
        <w:rPr>
          <w:sz w:val="24"/>
        </w:rPr>
        <w:t>’</w:t>
      </w:r>
      <w:proofErr w:type="spellStart"/>
      <w:r>
        <w:rPr>
          <w:sz w:val="24"/>
          <w:lang w:val="uk-UA"/>
        </w:rPr>
        <w:t>язки</w:t>
      </w:r>
      <w:proofErr w:type="spellEnd"/>
      <w:r>
        <w:rPr>
          <w:sz w:val="24"/>
          <w:lang w:val="uk-UA"/>
        </w:rPr>
        <w:t xml:space="preserve"> посадових осіб місцевого самоврядування (ст.8)</w:t>
      </w:r>
    </w:p>
    <w:p w14:paraId="3713C385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права посадових осіб місцевого самоврядування (ст.9)</w:t>
      </w:r>
    </w:p>
    <w:p w14:paraId="0C409B30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Прийняття на службу в органи місцевого самоврядування (ст.10)</w:t>
      </w:r>
    </w:p>
    <w:p w14:paraId="258E3A0F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Присяга посадових осіб місцевого самоврядування (ст.11)</w:t>
      </w:r>
    </w:p>
    <w:p w14:paraId="5C561F13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Обмеження, </w:t>
      </w:r>
      <w:proofErr w:type="spellStart"/>
      <w:r>
        <w:rPr>
          <w:sz w:val="24"/>
          <w:lang w:val="uk-UA"/>
        </w:rPr>
        <w:t>пов</w:t>
      </w:r>
      <w:proofErr w:type="spellEnd"/>
      <w:r>
        <w:rPr>
          <w:sz w:val="24"/>
        </w:rPr>
        <w:t>’</w:t>
      </w:r>
      <w:proofErr w:type="spellStart"/>
      <w:r>
        <w:rPr>
          <w:sz w:val="24"/>
          <w:lang w:val="uk-UA"/>
        </w:rPr>
        <w:t>язані</w:t>
      </w:r>
      <w:proofErr w:type="spellEnd"/>
      <w:r>
        <w:rPr>
          <w:sz w:val="24"/>
          <w:lang w:val="uk-UA"/>
        </w:rPr>
        <w:t xml:space="preserve"> з прийняттям на службу в органи місцевого самоврядування</w:t>
      </w:r>
      <w:r>
        <w:rPr>
          <w:sz w:val="24"/>
        </w:rPr>
        <w:t xml:space="preserve"> (ст.12)</w:t>
      </w:r>
    </w:p>
    <w:p w14:paraId="6EF2FCA2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Декларування доходів посадових осіб місцевого самоврядування (ст.14)</w:t>
      </w:r>
    </w:p>
    <w:p w14:paraId="7AD2BFCB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Класифікація посад в органах місцевого самоврядування (ст.14)</w:t>
      </w:r>
    </w:p>
    <w:p w14:paraId="0214D326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Ранги посадових осіб місцевого самоврядування (ст.15)</w:t>
      </w:r>
    </w:p>
    <w:p w14:paraId="73F50AC7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Кадровий резерв служби в органах місцевого самоврядування (ст.16)</w:t>
      </w:r>
    </w:p>
    <w:p w14:paraId="1AAB7A6B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Атестація посадових осіб місцевого самоврядування (ст.17)</w:t>
      </w:r>
    </w:p>
    <w:p w14:paraId="3F842AAC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Граничний вік перебування на службі в органах місцевого самоврядування (ст.18)</w:t>
      </w:r>
    </w:p>
    <w:p w14:paraId="4C65CD1E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Підстави припинення служби в органах місцевого самоврядування (ст.21)</w:t>
      </w:r>
    </w:p>
    <w:p w14:paraId="787AE06C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Оплата праці посадових осіб місцевого самоврядування (ст.21)</w:t>
      </w:r>
    </w:p>
    <w:p w14:paraId="1D0077FD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Відпустки посадових осіб місцевого самоврядування (ст.21)</w:t>
      </w:r>
    </w:p>
    <w:p w14:paraId="3607D5FD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Пенсійне забезпечення посадових осіб місцевого самоврядування (21)</w:t>
      </w:r>
    </w:p>
    <w:p w14:paraId="65A923C6" w14:textId="77777777" w:rsidR="00F0500D" w:rsidRDefault="00F0500D" w:rsidP="00F0500D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Відповідальність посадової особи місцевого самоврядування (ст.24)</w:t>
      </w:r>
    </w:p>
    <w:p w14:paraId="24CE4D1B" w14:textId="77777777" w:rsidR="00F0500D" w:rsidRDefault="00F0500D" w:rsidP="00F0500D">
      <w:pPr>
        <w:rPr>
          <w:lang w:val="uk-UA"/>
        </w:rPr>
      </w:pPr>
    </w:p>
    <w:p w14:paraId="1970C70C" w14:textId="77777777" w:rsidR="00F0500D" w:rsidRDefault="00F0500D" w:rsidP="00F0500D">
      <w:pPr>
        <w:rPr>
          <w:lang w:val="uk-UA"/>
        </w:rPr>
      </w:pPr>
    </w:p>
    <w:p w14:paraId="1690E0B8" w14:textId="77777777" w:rsidR="00F0500D" w:rsidRPr="004113D8" w:rsidRDefault="00F0500D" w:rsidP="00F0500D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Style w:val="a6"/>
          <w:b w:val="0"/>
          <w:sz w:val="28"/>
        </w:rPr>
      </w:pPr>
      <w:r>
        <w:rPr>
          <w:rStyle w:val="a6"/>
          <w:b w:val="0"/>
        </w:rPr>
        <w:br w:type="page"/>
      </w:r>
      <w:r w:rsidRPr="004113D8">
        <w:rPr>
          <w:rStyle w:val="a6"/>
          <w:b w:val="0"/>
          <w:sz w:val="28"/>
        </w:rPr>
        <w:lastRenderedPageBreak/>
        <w:t>«Питання для підготовки до іспиту на посаду:</w:t>
      </w:r>
    </w:p>
    <w:p w14:paraId="4F099FA6" w14:textId="77777777" w:rsidR="00F0500D" w:rsidRPr="00F0500D" w:rsidRDefault="00F0500D" w:rsidP="00F0500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lang w:val="ru-RU"/>
        </w:rPr>
      </w:pPr>
    </w:p>
    <w:p w14:paraId="3F3E94F9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7065D">
        <w:rPr>
          <w:b/>
        </w:rPr>
        <w:t xml:space="preserve">- </w:t>
      </w:r>
      <w:r>
        <w:rPr>
          <w:b/>
        </w:rPr>
        <w:t>начальника відділу соціально-економічного розвитку:</w:t>
      </w:r>
    </w:p>
    <w:p w14:paraId="5EE5DCFC" w14:textId="77777777" w:rsidR="00F0500D" w:rsidRDefault="00F0500D" w:rsidP="00F050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335BA928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Поняття і класифікація галузей економіки.</w:t>
      </w:r>
    </w:p>
    <w:p w14:paraId="5E7535CD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Продуктивність праці: економічна суть і методи  вимірювання.</w:t>
      </w:r>
    </w:p>
    <w:p w14:paraId="519DE43F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Поняття, класифікація і структура основних виробничих фондів.</w:t>
      </w:r>
    </w:p>
    <w:p w14:paraId="314A1882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Склад і структура фінансових ресурсів підприємства.</w:t>
      </w:r>
    </w:p>
    <w:p w14:paraId="029B01FB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Поняття і класифікація інвестицій.</w:t>
      </w:r>
    </w:p>
    <w:p w14:paraId="0FA7A9FE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Склад і структура виробничих інвестицій (капітальних вкладень).</w:t>
      </w:r>
    </w:p>
    <w:p w14:paraId="2E312468" w14:textId="77777777" w:rsidR="00F0500D" w:rsidRPr="00E22685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Поняття  і  класифікація  інноваційних процесів.</w:t>
      </w:r>
    </w:p>
    <w:p w14:paraId="2E4E7DED" w14:textId="77777777" w:rsidR="00F0500D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Оцінка економічної ефективності  нововведень.</w:t>
      </w:r>
    </w:p>
    <w:p w14:paraId="1441C644" w14:textId="77777777" w:rsidR="00F0500D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Поняття і показники рентабельності  виробництва та  методи  їх  розрахунку.</w:t>
      </w:r>
    </w:p>
    <w:p w14:paraId="3A5FD806" w14:textId="77777777" w:rsidR="00F0500D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Прибуток підприємства та його розподіл.</w:t>
      </w:r>
    </w:p>
    <w:p w14:paraId="09EF364D" w14:textId="77777777" w:rsidR="00F0500D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</w:pPr>
      <w:r w:rsidRPr="00E22685">
        <w:t>Суть і  напрямки зовнішньоекономічної діяльності.</w:t>
      </w:r>
    </w:p>
    <w:p w14:paraId="3902CC77" w14:textId="77777777" w:rsidR="00F0500D" w:rsidRPr="00B52059" w:rsidRDefault="00F0500D" w:rsidP="00F0500D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333333"/>
        </w:rPr>
      </w:pPr>
      <w:r w:rsidRPr="00B52059">
        <w:t>Програми підтримки малого підприємництва. Національна Програма сприяння розвитку малого підприємництва </w:t>
      </w:r>
    </w:p>
    <w:p w14:paraId="3B6AB651" w14:textId="77777777" w:rsidR="00F0500D" w:rsidRDefault="00F0500D" w:rsidP="00F0500D">
      <w:pPr>
        <w:numPr>
          <w:ilvl w:val="0"/>
          <w:numId w:val="3"/>
        </w:numPr>
        <w:ind w:left="0" w:firstLine="284"/>
        <w:jc w:val="both"/>
        <w:textAlignment w:val="baseline"/>
        <w:rPr>
          <w:sz w:val="24"/>
          <w:szCs w:val="24"/>
          <w:lang w:val="uk-UA"/>
        </w:rPr>
      </w:pPr>
      <w:r w:rsidRPr="00B52059">
        <w:rPr>
          <w:sz w:val="24"/>
          <w:szCs w:val="24"/>
          <w:lang w:val="uk-UA"/>
        </w:rPr>
        <w:t>Права та обов’язки суб’єктів інвестиційної діяльності</w:t>
      </w:r>
    </w:p>
    <w:p w14:paraId="07E1070A" w14:textId="77777777" w:rsidR="00F0500D" w:rsidRPr="00DE74E2" w:rsidRDefault="00F0500D" w:rsidP="00F0500D">
      <w:pPr>
        <w:numPr>
          <w:ilvl w:val="0"/>
          <w:numId w:val="3"/>
        </w:numPr>
        <w:ind w:left="0" w:firstLine="284"/>
        <w:jc w:val="both"/>
        <w:textAlignment w:val="baseline"/>
        <w:rPr>
          <w:sz w:val="24"/>
          <w:szCs w:val="24"/>
          <w:lang w:val="uk-UA"/>
        </w:rPr>
      </w:pPr>
      <w:proofErr w:type="spellStart"/>
      <w:r w:rsidRPr="00DE74E2">
        <w:rPr>
          <w:sz w:val="24"/>
          <w:szCs w:val="24"/>
        </w:rPr>
        <w:t>Цілі</w:t>
      </w:r>
      <w:proofErr w:type="spellEnd"/>
      <w:r w:rsidRPr="00DE74E2">
        <w:rPr>
          <w:sz w:val="24"/>
          <w:szCs w:val="24"/>
        </w:rPr>
        <w:t xml:space="preserve">, </w:t>
      </w:r>
      <w:proofErr w:type="spellStart"/>
      <w:r w:rsidRPr="00DE74E2">
        <w:rPr>
          <w:sz w:val="24"/>
          <w:szCs w:val="24"/>
        </w:rPr>
        <w:t>форми</w:t>
      </w:r>
      <w:proofErr w:type="spellEnd"/>
      <w:r w:rsidRPr="00DE74E2">
        <w:rPr>
          <w:sz w:val="24"/>
          <w:szCs w:val="24"/>
        </w:rPr>
        <w:t xml:space="preserve"> державного </w:t>
      </w:r>
      <w:proofErr w:type="spellStart"/>
      <w:r w:rsidRPr="00DE74E2">
        <w:rPr>
          <w:sz w:val="24"/>
          <w:szCs w:val="24"/>
        </w:rPr>
        <w:t>регулювання</w:t>
      </w:r>
      <w:proofErr w:type="spellEnd"/>
      <w:r w:rsidRPr="00DE74E2">
        <w:rPr>
          <w:sz w:val="24"/>
          <w:szCs w:val="24"/>
        </w:rPr>
        <w:t xml:space="preserve"> </w:t>
      </w:r>
      <w:proofErr w:type="spellStart"/>
      <w:r w:rsidRPr="00DE74E2">
        <w:rPr>
          <w:sz w:val="24"/>
          <w:szCs w:val="24"/>
        </w:rPr>
        <w:t>інвестиційної</w:t>
      </w:r>
      <w:proofErr w:type="spellEnd"/>
      <w:r w:rsidRPr="00DE74E2">
        <w:rPr>
          <w:sz w:val="24"/>
          <w:szCs w:val="24"/>
        </w:rPr>
        <w:t xml:space="preserve"> </w:t>
      </w:r>
      <w:proofErr w:type="spellStart"/>
      <w:r w:rsidRPr="00DE74E2">
        <w:rPr>
          <w:sz w:val="24"/>
          <w:szCs w:val="24"/>
        </w:rPr>
        <w:t>діяльності</w:t>
      </w:r>
      <w:proofErr w:type="spellEnd"/>
      <w:r w:rsidRPr="00DE74E2">
        <w:rPr>
          <w:sz w:val="24"/>
          <w:szCs w:val="24"/>
        </w:rPr>
        <w:t xml:space="preserve">. </w:t>
      </w:r>
      <w:proofErr w:type="spellStart"/>
      <w:r w:rsidRPr="00DE74E2">
        <w:rPr>
          <w:sz w:val="24"/>
          <w:szCs w:val="24"/>
        </w:rPr>
        <w:t>Гарантії</w:t>
      </w:r>
      <w:proofErr w:type="spellEnd"/>
      <w:r w:rsidRPr="00DE74E2">
        <w:rPr>
          <w:sz w:val="24"/>
          <w:szCs w:val="24"/>
        </w:rPr>
        <w:t xml:space="preserve"> прав </w:t>
      </w:r>
      <w:proofErr w:type="spellStart"/>
      <w:r w:rsidRPr="00DE74E2">
        <w:rPr>
          <w:sz w:val="24"/>
          <w:szCs w:val="24"/>
        </w:rPr>
        <w:t>суб’єктів</w:t>
      </w:r>
      <w:proofErr w:type="spellEnd"/>
      <w:r w:rsidRPr="00DE74E2">
        <w:rPr>
          <w:sz w:val="24"/>
          <w:szCs w:val="24"/>
        </w:rPr>
        <w:t xml:space="preserve"> </w:t>
      </w:r>
      <w:proofErr w:type="spellStart"/>
      <w:r w:rsidRPr="00DE74E2">
        <w:rPr>
          <w:sz w:val="24"/>
          <w:szCs w:val="24"/>
        </w:rPr>
        <w:t>інвестиційної</w:t>
      </w:r>
      <w:proofErr w:type="spellEnd"/>
      <w:r w:rsidRPr="00DE74E2">
        <w:rPr>
          <w:sz w:val="24"/>
          <w:szCs w:val="24"/>
        </w:rPr>
        <w:t xml:space="preserve"> </w:t>
      </w:r>
      <w:proofErr w:type="spellStart"/>
      <w:r w:rsidRPr="00DE74E2">
        <w:rPr>
          <w:sz w:val="24"/>
          <w:szCs w:val="24"/>
        </w:rPr>
        <w:t>діяльності</w:t>
      </w:r>
      <w:proofErr w:type="spellEnd"/>
      <w:r w:rsidRPr="00DE74E2">
        <w:rPr>
          <w:sz w:val="24"/>
          <w:szCs w:val="24"/>
        </w:rPr>
        <w:t xml:space="preserve"> та </w:t>
      </w:r>
      <w:proofErr w:type="spellStart"/>
      <w:r w:rsidRPr="00DE74E2">
        <w:rPr>
          <w:sz w:val="24"/>
          <w:szCs w:val="24"/>
        </w:rPr>
        <w:t>захист</w:t>
      </w:r>
      <w:proofErr w:type="spellEnd"/>
      <w:r w:rsidRPr="00DE74E2">
        <w:rPr>
          <w:sz w:val="24"/>
          <w:szCs w:val="24"/>
        </w:rPr>
        <w:t xml:space="preserve"> </w:t>
      </w:r>
      <w:proofErr w:type="spellStart"/>
      <w:r w:rsidRPr="00DE74E2">
        <w:rPr>
          <w:sz w:val="24"/>
          <w:szCs w:val="24"/>
        </w:rPr>
        <w:t>інвестицій</w:t>
      </w:r>
      <w:proofErr w:type="spellEnd"/>
      <w:r w:rsidRPr="00DE74E2">
        <w:rPr>
          <w:sz w:val="24"/>
          <w:szCs w:val="24"/>
        </w:rPr>
        <w:t>.</w:t>
      </w:r>
    </w:p>
    <w:p w14:paraId="5ED7B44B" w14:textId="77777777" w:rsidR="00F0500D" w:rsidRPr="00E76AE1" w:rsidRDefault="00F0500D" w:rsidP="00F0500D">
      <w:pPr>
        <w:numPr>
          <w:ilvl w:val="0"/>
          <w:numId w:val="3"/>
        </w:numPr>
        <w:shd w:val="clear" w:color="auto" w:fill="FFFFFF"/>
        <w:ind w:left="0" w:firstLine="284"/>
        <w:rPr>
          <w:sz w:val="24"/>
          <w:szCs w:val="24"/>
          <w:lang w:val="uk-UA"/>
        </w:rPr>
      </w:pPr>
      <w:r w:rsidRPr="00E76AE1">
        <w:rPr>
          <w:sz w:val="24"/>
          <w:szCs w:val="24"/>
          <w:lang w:val="uk-UA"/>
        </w:rPr>
        <w:t>Захист прав і законних інтересів держави та інших суб’єктів  зовнішньоекономічної і господарської діяльності України</w:t>
      </w:r>
    </w:p>
    <w:p w14:paraId="142C7ACA" w14:textId="77777777" w:rsidR="00F0500D" w:rsidRPr="00E22685" w:rsidRDefault="00F0500D" w:rsidP="00F0500D">
      <w:pPr>
        <w:pStyle w:val="a4"/>
        <w:spacing w:before="0" w:beforeAutospacing="0" w:after="0" w:afterAutospacing="0"/>
        <w:ind w:left="284" w:hanging="284"/>
        <w:rPr>
          <w:b/>
        </w:rPr>
      </w:pPr>
    </w:p>
    <w:p w14:paraId="2D1664F3" w14:textId="77777777" w:rsidR="00DD366F" w:rsidRPr="00F0500D" w:rsidRDefault="00DD366F">
      <w:pPr>
        <w:rPr>
          <w:lang w:val="uk-UA"/>
        </w:rPr>
      </w:pPr>
      <w:bookmarkStart w:id="0" w:name="_GoBack"/>
      <w:bookmarkEnd w:id="0"/>
    </w:p>
    <w:sectPr w:rsidR="00DD366F" w:rsidRPr="00F0500D" w:rsidSect="00180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6914AA"/>
    <w:multiLevelType w:val="hybridMultilevel"/>
    <w:tmpl w:val="04DC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00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A"/>
    <w:rsid w:val="002A561A"/>
    <w:rsid w:val="00DD366F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687F-53DC-4104-BB8F-656FB20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00D"/>
    <w:rPr>
      <w:color w:val="0000FF"/>
      <w:u w:val="single"/>
    </w:rPr>
  </w:style>
  <w:style w:type="paragraph" w:styleId="a4">
    <w:name w:val="Normal (Web)"/>
    <w:basedOn w:val="a"/>
    <w:unhideWhenUsed/>
    <w:rsid w:val="00F0500D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a5">
    <w:name w:val="Обычный абзац"/>
    <w:basedOn w:val="a"/>
    <w:uiPriority w:val="99"/>
    <w:rsid w:val="00F0500D"/>
    <w:pPr>
      <w:spacing w:before="120"/>
      <w:jc w:val="both"/>
    </w:pPr>
    <w:rPr>
      <w:sz w:val="24"/>
      <w:lang w:val="uk-UA" w:eastAsia="ru-RU"/>
    </w:rPr>
  </w:style>
  <w:style w:type="character" w:styleId="a6">
    <w:name w:val="Strong"/>
    <w:uiPriority w:val="22"/>
    <w:qFormat/>
    <w:rsid w:val="00F05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6975.html" TargetMode="External"/><Relationship Id="rId5" Type="http://schemas.openxmlformats.org/officeDocument/2006/relationships/hyperlink" Target="http://search.ligazakon.ua/l_doc2.nsf/link1/RE269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5084</Words>
  <Characters>2899</Characters>
  <Application>Microsoft Office Word</Application>
  <DocSecurity>0</DocSecurity>
  <Lines>24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2021-02-09T16:06:00Z</dcterms:created>
  <dcterms:modified xsi:type="dcterms:W3CDTF">2021-02-09T16:06:00Z</dcterms:modified>
</cp:coreProperties>
</file>